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15" w:rsidRDefault="00D90115" w:rsidP="008C5C75">
      <w:pPr>
        <w:rPr>
          <w:sz w:val="28"/>
          <w:szCs w:val="28"/>
        </w:rPr>
      </w:pPr>
    </w:p>
    <w:p w:rsidR="008C5C75" w:rsidRDefault="008C5C75" w:rsidP="008C5C75">
      <w:pPr>
        <w:jc w:val="center"/>
        <w:rPr>
          <w:rFonts w:ascii="Calibri" w:hAnsi="Calibri"/>
          <w:i/>
          <w:u w:val="single"/>
        </w:rPr>
      </w:pPr>
      <w:r w:rsidRPr="00976435">
        <w:rPr>
          <w:rFonts w:ascii="Calibri" w:hAnsi="Calibri"/>
          <w:i/>
          <w:u w:val="single"/>
        </w:rPr>
        <w:t>Volantino sindacale da affiggere in bacheca ai sensi art. 25 Legge 12 maggio 1970 n. 300.</w:t>
      </w:r>
    </w:p>
    <w:p w:rsidR="00976435" w:rsidRPr="00976435" w:rsidRDefault="00976435" w:rsidP="008C5C75">
      <w:pPr>
        <w:jc w:val="center"/>
        <w:rPr>
          <w:rFonts w:ascii="Calibri" w:hAnsi="Calibri"/>
          <w:i/>
          <w:u w:val="single"/>
        </w:rPr>
      </w:pPr>
    </w:p>
    <w:p w:rsidR="00042EC3" w:rsidRDefault="00042EC3" w:rsidP="00976435">
      <w:pPr>
        <w:rPr>
          <w:rFonts w:ascii="Calibri" w:hAnsi="Calibri"/>
          <w:i/>
          <w:u w:val="single"/>
        </w:rPr>
      </w:pPr>
    </w:p>
    <w:p w:rsidR="00042EC3" w:rsidRPr="00976435" w:rsidRDefault="00A81A50" w:rsidP="00976435">
      <w:pPr>
        <w:jc w:val="center"/>
        <w:rPr>
          <w:rFonts w:ascii="Calibri" w:hAnsi="Calibri"/>
          <w:b/>
          <w:sz w:val="40"/>
          <w:szCs w:val="40"/>
        </w:rPr>
      </w:pPr>
      <w:r w:rsidRPr="00976435">
        <w:rPr>
          <w:rFonts w:ascii="Calibri" w:hAnsi="Calibri"/>
          <w:b/>
          <w:sz w:val="40"/>
          <w:szCs w:val="40"/>
        </w:rPr>
        <w:t xml:space="preserve">COI 453: presa visione o </w:t>
      </w:r>
      <w:r w:rsidR="00D35136" w:rsidRPr="00976435">
        <w:rPr>
          <w:rFonts w:ascii="Calibri" w:hAnsi="Calibri"/>
          <w:b/>
          <w:sz w:val="40"/>
          <w:szCs w:val="40"/>
        </w:rPr>
        <w:t xml:space="preserve">scarico </w:t>
      </w:r>
      <w:r w:rsidRPr="00976435">
        <w:rPr>
          <w:rFonts w:ascii="Calibri" w:hAnsi="Calibri"/>
          <w:b/>
          <w:sz w:val="40"/>
          <w:szCs w:val="40"/>
        </w:rPr>
        <w:t>di responsabilità</w:t>
      </w:r>
      <w:r w:rsidR="00976435">
        <w:rPr>
          <w:rFonts w:ascii="Calibri" w:hAnsi="Calibri"/>
          <w:b/>
          <w:sz w:val="40"/>
          <w:szCs w:val="40"/>
        </w:rPr>
        <w:t>???</w:t>
      </w:r>
    </w:p>
    <w:p w:rsidR="00A81A50" w:rsidRDefault="00A81A50" w:rsidP="00976435">
      <w:pPr>
        <w:rPr>
          <w:rFonts w:ascii="Calibri" w:hAnsi="Calibri"/>
          <w:sz w:val="28"/>
          <w:szCs w:val="28"/>
        </w:rPr>
      </w:pPr>
    </w:p>
    <w:p w:rsidR="00260787" w:rsidRDefault="00260787" w:rsidP="00027E08">
      <w:pPr>
        <w:ind w:firstLine="708"/>
        <w:jc w:val="both"/>
        <w:rPr>
          <w:rFonts w:ascii="Calibri" w:hAnsi="Calibri"/>
          <w:sz w:val="28"/>
          <w:szCs w:val="28"/>
        </w:rPr>
      </w:pPr>
      <w:r>
        <w:rPr>
          <w:rFonts w:ascii="Calibri" w:hAnsi="Calibri"/>
          <w:sz w:val="28"/>
          <w:szCs w:val="28"/>
        </w:rPr>
        <w:t>Lo scorso 29 Settembre i dipendenti degli uffici postali di Mercato Privati hanno ricevuto la co</w:t>
      </w:r>
      <w:r w:rsidR="00976435">
        <w:rPr>
          <w:rFonts w:ascii="Calibri" w:hAnsi="Calibri"/>
          <w:sz w:val="28"/>
          <w:szCs w:val="28"/>
        </w:rPr>
        <w:t>municazione interna (COI 453) do</w:t>
      </w:r>
      <w:r>
        <w:rPr>
          <w:rFonts w:ascii="Calibri" w:hAnsi="Calibri"/>
          <w:sz w:val="28"/>
          <w:szCs w:val="28"/>
        </w:rPr>
        <w:t xml:space="preserve">ve </w:t>
      </w:r>
      <w:r w:rsidRPr="00976435">
        <w:rPr>
          <w:rFonts w:ascii="Calibri" w:hAnsi="Calibri"/>
          <w:b/>
          <w:i/>
          <w:sz w:val="28"/>
          <w:szCs w:val="28"/>
        </w:rPr>
        <w:t>si ordina</w:t>
      </w:r>
      <w:r w:rsidR="00027E08">
        <w:rPr>
          <w:rFonts w:ascii="Calibri" w:hAnsi="Calibri"/>
          <w:sz w:val="28"/>
          <w:szCs w:val="28"/>
        </w:rPr>
        <w:t xml:space="preserve"> </w:t>
      </w:r>
      <w:r>
        <w:rPr>
          <w:rFonts w:ascii="Calibri" w:hAnsi="Calibri"/>
          <w:sz w:val="28"/>
          <w:szCs w:val="28"/>
        </w:rPr>
        <w:t xml:space="preserve">di prendere visione </w:t>
      </w:r>
      <w:r w:rsidR="00027E08">
        <w:rPr>
          <w:rFonts w:ascii="Calibri" w:hAnsi="Calibri"/>
          <w:sz w:val="28"/>
          <w:szCs w:val="28"/>
        </w:rPr>
        <w:t xml:space="preserve">giornalmente </w:t>
      </w:r>
      <w:r>
        <w:rPr>
          <w:rFonts w:ascii="Calibri" w:hAnsi="Calibri"/>
          <w:sz w:val="28"/>
          <w:szCs w:val="28"/>
        </w:rPr>
        <w:t xml:space="preserve">di tutte le COI che l’azienda emana. </w:t>
      </w:r>
    </w:p>
    <w:p w:rsidR="006D5E4F" w:rsidRDefault="00260787" w:rsidP="00027E08">
      <w:pPr>
        <w:ind w:firstLine="708"/>
        <w:jc w:val="both"/>
        <w:rPr>
          <w:rFonts w:ascii="Calibri" w:hAnsi="Calibri"/>
          <w:sz w:val="28"/>
          <w:szCs w:val="28"/>
        </w:rPr>
      </w:pPr>
      <w:r>
        <w:rPr>
          <w:rFonts w:ascii="Calibri" w:hAnsi="Calibri"/>
          <w:sz w:val="28"/>
          <w:szCs w:val="28"/>
        </w:rPr>
        <w:t>Per certi versi nulla di nuovo, anche nell’epoca del cartaceo era consuetudine fare firmare per presa visione le circolari più importanti al personale. Di solito però era cura dei responsabili degli uffici tenere un faldone con le norme operative più importanti a d</w:t>
      </w:r>
      <w:r w:rsidR="00DB4969">
        <w:rPr>
          <w:rFonts w:ascii="Calibri" w:hAnsi="Calibri"/>
          <w:sz w:val="28"/>
          <w:szCs w:val="28"/>
        </w:rPr>
        <w:t>isposizione degli sportellisti. Una specie di riassunto che dal punto di vista operat</w:t>
      </w:r>
      <w:r w:rsidR="006D5E4F">
        <w:rPr>
          <w:rFonts w:ascii="Calibri" w:hAnsi="Calibri"/>
          <w:sz w:val="28"/>
          <w:szCs w:val="28"/>
        </w:rPr>
        <w:t xml:space="preserve">ivo era indubbiamente efficace e veloce. </w:t>
      </w:r>
      <w:r w:rsidR="00DB4969">
        <w:rPr>
          <w:rFonts w:ascii="Calibri" w:hAnsi="Calibri"/>
          <w:sz w:val="28"/>
          <w:szCs w:val="28"/>
        </w:rPr>
        <w:t>I tempi cambiano</w:t>
      </w:r>
      <w:r w:rsidR="00D35136">
        <w:rPr>
          <w:rFonts w:ascii="Calibri" w:hAnsi="Calibri"/>
          <w:sz w:val="28"/>
          <w:szCs w:val="28"/>
        </w:rPr>
        <w:t xml:space="preserve"> e le esigenze aumentano,  ma</w:t>
      </w:r>
      <w:r w:rsidR="00DB4969">
        <w:rPr>
          <w:rFonts w:ascii="Calibri" w:hAnsi="Calibri"/>
          <w:sz w:val="28"/>
          <w:szCs w:val="28"/>
        </w:rPr>
        <w:t xml:space="preserve"> il bisogno di formazione e di informazione “vera” non mutano. </w:t>
      </w:r>
    </w:p>
    <w:p w:rsidR="00D35136" w:rsidRPr="00976435" w:rsidRDefault="00DB4969" w:rsidP="00D35136">
      <w:pPr>
        <w:ind w:firstLine="708"/>
        <w:jc w:val="both"/>
        <w:rPr>
          <w:rFonts w:ascii="Calibri" w:hAnsi="Calibri"/>
          <w:b/>
          <w:i/>
          <w:sz w:val="28"/>
          <w:szCs w:val="28"/>
        </w:rPr>
      </w:pPr>
      <w:r w:rsidRPr="00976435">
        <w:rPr>
          <w:rFonts w:ascii="Calibri" w:hAnsi="Calibri"/>
          <w:b/>
          <w:i/>
          <w:sz w:val="28"/>
          <w:szCs w:val="28"/>
        </w:rPr>
        <w:t xml:space="preserve">L’obbligo aziendale </w:t>
      </w:r>
      <w:r w:rsidRPr="008C203A">
        <w:rPr>
          <w:rFonts w:ascii="Calibri" w:hAnsi="Calibri"/>
          <w:i/>
          <w:sz w:val="28"/>
          <w:szCs w:val="28"/>
        </w:rPr>
        <w:t>di lettura e di</w:t>
      </w:r>
      <w:r w:rsidR="00D35136" w:rsidRPr="008C203A">
        <w:rPr>
          <w:rFonts w:ascii="Calibri" w:hAnsi="Calibri"/>
          <w:i/>
          <w:sz w:val="28"/>
          <w:szCs w:val="28"/>
        </w:rPr>
        <w:t xml:space="preserve"> “presa visone” di tutte le COI</w:t>
      </w:r>
      <w:r w:rsidRPr="00976435">
        <w:rPr>
          <w:rFonts w:ascii="Calibri" w:hAnsi="Calibri"/>
          <w:b/>
          <w:i/>
          <w:sz w:val="28"/>
          <w:szCs w:val="28"/>
        </w:rPr>
        <w:t xml:space="preserve"> salva  dal punto </w:t>
      </w:r>
      <w:r w:rsidR="00BF3FB3" w:rsidRPr="00976435">
        <w:rPr>
          <w:rFonts w:ascii="Calibri" w:hAnsi="Calibri"/>
          <w:b/>
          <w:i/>
          <w:sz w:val="28"/>
          <w:szCs w:val="28"/>
        </w:rPr>
        <w:t>di vista formale l’azienda</w:t>
      </w:r>
      <w:r w:rsidRPr="00976435">
        <w:rPr>
          <w:rFonts w:ascii="Calibri" w:hAnsi="Calibri"/>
          <w:b/>
          <w:i/>
          <w:sz w:val="28"/>
          <w:szCs w:val="28"/>
        </w:rPr>
        <w:t xml:space="preserve"> ma</w:t>
      </w:r>
      <w:r w:rsidR="00BF3FB3" w:rsidRPr="00976435">
        <w:rPr>
          <w:rFonts w:ascii="Calibri" w:hAnsi="Calibri"/>
          <w:i/>
          <w:sz w:val="28"/>
          <w:szCs w:val="28"/>
        </w:rPr>
        <w:t xml:space="preserve">, </w:t>
      </w:r>
      <w:r w:rsidRPr="00976435">
        <w:rPr>
          <w:rFonts w:ascii="Calibri" w:hAnsi="Calibri"/>
          <w:i/>
          <w:sz w:val="28"/>
          <w:szCs w:val="28"/>
        </w:rPr>
        <w:t xml:space="preserve"> </w:t>
      </w:r>
      <w:r w:rsidR="00D35136" w:rsidRPr="008C203A">
        <w:rPr>
          <w:rFonts w:ascii="Calibri" w:hAnsi="Calibri"/>
          <w:i/>
          <w:sz w:val="28"/>
          <w:szCs w:val="28"/>
        </w:rPr>
        <w:t xml:space="preserve">per il poco </w:t>
      </w:r>
      <w:r w:rsidR="006D5E4F" w:rsidRPr="008C203A">
        <w:rPr>
          <w:rFonts w:ascii="Calibri" w:hAnsi="Calibri"/>
          <w:i/>
          <w:sz w:val="28"/>
          <w:szCs w:val="28"/>
        </w:rPr>
        <w:t xml:space="preserve"> tempo</w:t>
      </w:r>
      <w:r w:rsidR="00D35136" w:rsidRPr="008C203A">
        <w:rPr>
          <w:rFonts w:ascii="Calibri" w:hAnsi="Calibri"/>
          <w:i/>
          <w:sz w:val="28"/>
          <w:szCs w:val="28"/>
        </w:rPr>
        <w:t>,</w:t>
      </w:r>
      <w:r w:rsidR="006D5E4F" w:rsidRPr="008C203A">
        <w:rPr>
          <w:rFonts w:ascii="Calibri" w:hAnsi="Calibri"/>
          <w:i/>
          <w:sz w:val="28"/>
          <w:szCs w:val="28"/>
        </w:rPr>
        <w:t xml:space="preserve">  </w:t>
      </w:r>
      <w:r w:rsidR="00D35136" w:rsidRPr="008C203A">
        <w:rPr>
          <w:rFonts w:ascii="Calibri" w:hAnsi="Calibri"/>
          <w:i/>
          <w:sz w:val="28"/>
          <w:szCs w:val="28"/>
        </w:rPr>
        <w:t>le</w:t>
      </w:r>
      <w:r w:rsidR="006D5E4F" w:rsidRPr="008C203A">
        <w:rPr>
          <w:rFonts w:ascii="Calibri" w:hAnsi="Calibri"/>
          <w:i/>
          <w:sz w:val="28"/>
          <w:szCs w:val="28"/>
        </w:rPr>
        <w:t xml:space="preserve"> file agli sportelli</w:t>
      </w:r>
      <w:r w:rsidR="00D35136" w:rsidRPr="008C203A">
        <w:rPr>
          <w:rFonts w:ascii="Calibri" w:hAnsi="Calibri"/>
          <w:i/>
          <w:sz w:val="28"/>
          <w:szCs w:val="28"/>
        </w:rPr>
        <w:t xml:space="preserve">, </w:t>
      </w:r>
      <w:r w:rsidR="006D5E4F" w:rsidRPr="008C203A">
        <w:rPr>
          <w:rFonts w:ascii="Calibri" w:hAnsi="Calibri"/>
          <w:i/>
          <w:sz w:val="28"/>
          <w:szCs w:val="28"/>
        </w:rPr>
        <w:t xml:space="preserve">la cronica carenza </w:t>
      </w:r>
      <w:r w:rsidR="00D35136" w:rsidRPr="008C203A">
        <w:rPr>
          <w:rFonts w:ascii="Calibri" w:hAnsi="Calibri"/>
          <w:i/>
          <w:sz w:val="28"/>
          <w:szCs w:val="28"/>
        </w:rPr>
        <w:t>del</w:t>
      </w:r>
      <w:r w:rsidR="00027E08" w:rsidRPr="008C203A">
        <w:rPr>
          <w:rFonts w:ascii="Calibri" w:hAnsi="Calibri"/>
          <w:i/>
          <w:sz w:val="28"/>
          <w:szCs w:val="28"/>
        </w:rPr>
        <w:t xml:space="preserve"> personale</w:t>
      </w:r>
      <w:r w:rsidR="006D5E4F" w:rsidRPr="008C203A">
        <w:rPr>
          <w:rFonts w:ascii="Calibri" w:hAnsi="Calibri"/>
          <w:i/>
          <w:sz w:val="28"/>
          <w:szCs w:val="28"/>
        </w:rPr>
        <w:t>,</w:t>
      </w:r>
      <w:r w:rsidR="006D5E4F" w:rsidRPr="00976435">
        <w:rPr>
          <w:rFonts w:ascii="Calibri" w:hAnsi="Calibri"/>
          <w:b/>
          <w:i/>
          <w:sz w:val="28"/>
          <w:szCs w:val="28"/>
        </w:rPr>
        <w:t xml:space="preserve"> l’</w:t>
      </w:r>
      <w:r w:rsidRPr="00976435">
        <w:rPr>
          <w:rFonts w:ascii="Calibri" w:hAnsi="Calibri"/>
          <w:b/>
          <w:i/>
          <w:sz w:val="28"/>
          <w:szCs w:val="28"/>
        </w:rPr>
        <w:t>apprendimento</w:t>
      </w:r>
      <w:r w:rsidR="00027E08" w:rsidRPr="00976435">
        <w:rPr>
          <w:rFonts w:ascii="Calibri" w:hAnsi="Calibri"/>
          <w:b/>
          <w:i/>
          <w:sz w:val="28"/>
          <w:szCs w:val="28"/>
        </w:rPr>
        <w:t xml:space="preserve"> degli addetti</w:t>
      </w:r>
      <w:r w:rsidR="00D35136" w:rsidRPr="00976435">
        <w:rPr>
          <w:rFonts w:ascii="Calibri" w:hAnsi="Calibri"/>
          <w:b/>
          <w:i/>
          <w:sz w:val="28"/>
          <w:szCs w:val="28"/>
        </w:rPr>
        <w:t xml:space="preserve"> sarà efficace?</w:t>
      </w:r>
      <w:r w:rsidR="00027E08" w:rsidRPr="00976435">
        <w:rPr>
          <w:rFonts w:ascii="Calibri" w:hAnsi="Calibri"/>
          <w:b/>
          <w:i/>
          <w:sz w:val="28"/>
          <w:szCs w:val="28"/>
        </w:rPr>
        <w:t xml:space="preserve">  </w:t>
      </w:r>
    </w:p>
    <w:p w:rsidR="006D5E4F" w:rsidRPr="00976435" w:rsidRDefault="00DB4969" w:rsidP="00D35136">
      <w:pPr>
        <w:ind w:firstLine="708"/>
        <w:jc w:val="both"/>
        <w:rPr>
          <w:rFonts w:ascii="Calibri" w:hAnsi="Calibri"/>
          <w:b/>
          <w:i/>
          <w:sz w:val="28"/>
          <w:szCs w:val="28"/>
        </w:rPr>
      </w:pPr>
      <w:r>
        <w:rPr>
          <w:rFonts w:ascii="Calibri" w:hAnsi="Calibri"/>
          <w:sz w:val="28"/>
          <w:szCs w:val="28"/>
        </w:rPr>
        <w:t>I colleghi di Mercato Privati sono continuamente bombarda</w:t>
      </w:r>
      <w:r w:rsidR="00D35136">
        <w:rPr>
          <w:rFonts w:ascii="Calibri" w:hAnsi="Calibri"/>
          <w:sz w:val="28"/>
          <w:szCs w:val="28"/>
        </w:rPr>
        <w:t xml:space="preserve">ti da stimoli di varia natura: </w:t>
      </w:r>
      <w:r>
        <w:rPr>
          <w:rFonts w:ascii="Calibri" w:hAnsi="Calibri"/>
          <w:sz w:val="28"/>
          <w:szCs w:val="28"/>
        </w:rPr>
        <w:t xml:space="preserve"> </w:t>
      </w:r>
      <w:r w:rsidR="00D35136">
        <w:rPr>
          <w:rFonts w:ascii="Calibri" w:hAnsi="Calibri"/>
          <w:sz w:val="28"/>
          <w:szCs w:val="28"/>
        </w:rPr>
        <w:t xml:space="preserve">i </w:t>
      </w:r>
      <w:r>
        <w:rPr>
          <w:rFonts w:ascii="Calibri" w:hAnsi="Calibri"/>
          <w:sz w:val="28"/>
          <w:szCs w:val="28"/>
        </w:rPr>
        <w:t xml:space="preserve">corsi e le </w:t>
      </w:r>
      <w:r w:rsidR="00A81A50">
        <w:rPr>
          <w:rFonts w:ascii="Calibri" w:hAnsi="Calibri"/>
          <w:sz w:val="28"/>
          <w:szCs w:val="28"/>
        </w:rPr>
        <w:t>riunioni paiono</w:t>
      </w:r>
      <w:r>
        <w:rPr>
          <w:rFonts w:ascii="Calibri" w:hAnsi="Calibri"/>
          <w:sz w:val="28"/>
          <w:szCs w:val="28"/>
        </w:rPr>
        <w:t xml:space="preserve"> più improntati alle tecniche e all’approccio del cliente che alle reali esigen</w:t>
      </w:r>
      <w:r w:rsidR="006D5E4F">
        <w:rPr>
          <w:rFonts w:ascii="Calibri" w:hAnsi="Calibri"/>
          <w:sz w:val="28"/>
          <w:szCs w:val="28"/>
        </w:rPr>
        <w:t>ze formativ</w:t>
      </w:r>
      <w:r w:rsidR="00D35136">
        <w:rPr>
          <w:rFonts w:ascii="Calibri" w:hAnsi="Calibri"/>
          <w:sz w:val="28"/>
          <w:szCs w:val="28"/>
        </w:rPr>
        <w:t>e e di conoscenza del personale  ed il tentativo di scaricare ulteriori responsabilità sugli addetti, a giudizio della scrivente</w:t>
      </w:r>
      <w:r w:rsidR="00D35136" w:rsidRPr="00976435">
        <w:rPr>
          <w:rFonts w:ascii="Calibri" w:hAnsi="Calibri"/>
          <w:i/>
          <w:sz w:val="28"/>
          <w:szCs w:val="28"/>
        </w:rPr>
        <w:t xml:space="preserve">,  </w:t>
      </w:r>
      <w:r w:rsidR="00D35136" w:rsidRPr="00976435">
        <w:rPr>
          <w:rFonts w:ascii="Calibri" w:hAnsi="Calibri"/>
          <w:b/>
          <w:i/>
          <w:sz w:val="28"/>
          <w:szCs w:val="28"/>
        </w:rPr>
        <w:t>è inaccettabile.</w:t>
      </w:r>
    </w:p>
    <w:p w:rsidR="00D35136" w:rsidRDefault="00D35136" w:rsidP="00D35136">
      <w:pPr>
        <w:ind w:firstLine="708"/>
        <w:jc w:val="both"/>
        <w:rPr>
          <w:rFonts w:ascii="Calibri" w:hAnsi="Calibri"/>
          <w:sz w:val="28"/>
          <w:szCs w:val="28"/>
        </w:rPr>
      </w:pPr>
      <w:r>
        <w:rPr>
          <w:rFonts w:ascii="Calibri" w:hAnsi="Calibri"/>
          <w:sz w:val="28"/>
          <w:szCs w:val="28"/>
        </w:rPr>
        <w:t xml:space="preserve">Inoltre il sistema </w:t>
      </w:r>
      <w:r w:rsidRPr="008C203A">
        <w:rPr>
          <w:rFonts w:ascii="Calibri" w:hAnsi="Calibri"/>
          <w:b/>
          <w:i/>
          <w:sz w:val="28"/>
          <w:szCs w:val="28"/>
        </w:rPr>
        <w:t>applicativo DMS</w:t>
      </w:r>
      <w:r>
        <w:rPr>
          <w:rFonts w:ascii="Calibri" w:hAnsi="Calibri"/>
          <w:sz w:val="28"/>
          <w:szCs w:val="28"/>
        </w:rPr>
        <w:t xml:space="preserve"> spesso risulta </w:t>
      </w:r>
      <w:r w:rsidRPr="008C203A">
        <w:rPr>
          <w:rFonts w:ascii="Calibri" w:hAnsi="Calibri"/>
          <w:b/>
          <w:i/>
          <w:sz w:val="28"/>
          <w:szCs w:val="28"/>
        </w:rPr>
        <w:t>irraggiungibile</w:t>
      </w:r>
      <w:r>
        <w:rPr>
          <w:rFonts w:ascii="Calibri" w:hAnsi="Calibri"/>
          <w:sz w:val="28"/>
          <w:szCs w:val="28"/>
        </w:rPr>
        <w:t xml:space="preserve"> da parte degli operatori, con </w:t>
      </w:r>
      <w:r w:rsidR="008C203A">
        <w:rPr>
          <w:rFonts w:ascii="Calibri" w:hAnsi="Calibri"/>
          <w:sz w:val="28"/>
          <w:szCs w:val="28"/>
        </w:rPr>
        <w:t xml:space="preserve">ulteriore </w:t>
      </w:r>
      <w:r>
        <w:rPr>
          <w:rFonts w:ascii="Calibri" w:hAnsi="Calibri"/>
          <w:sz w:val="28"/>
          <w:szCs w:val="28"/>
        </w:rPr>
        <w:t xml:space="preserve">aggravio di stress. </w:t>
      </w:r>
    </w:p>
    <w:p w:rsidR="00027E08" w:rsidRPr="00976435" w:rsidRDefault="00027E08" w:rsidP="00027E08">
      <w:pPr>
        <w:ind w:firstLine="708"/>
        <w:jc w:val="both"/>
        <w:rPr>
          <w:rFonts w:ascii="Calibri" w:hAnsi="Calibri"/>
          <w:b/>
          <w:sz w:val="32"/>
          <w:szCs w:val="32"/>
        </w:rPr>
      </w:pPr>
      <w:r w:rsidRPr="00976435">
        <w:rPr>
          <w:rFonts w:ascii="Calibri" w:hAnsi="Calibri"/>
          <w:b/>
          <w:sz w:val="32"/>
          <w:szCs w:val="32"/>
        </w:rPr>
        <w:t>Come CISL esprimiamo f</w:t>
      </w:r>
      <w:r w:rsidR="007E6BF5" w:rsidRPr="00976435">
        <w:rPr>
          <w:rFonts w:ascii="Calibri" w:hAnsi="Calibri"/>
          <w:b/>
          <w:sz w:val="32"/>
          <w:szCs w:val="32"/>
        </w:rPr>
        <w:t>orte preoccupazione per l’ulteriore</w:t>
      </w:r>
      <w:r w:rsidRPr="00976435">
        <w:rPr>
          <w:rFonts w:ascii="Calibri" w:hAnsi="Calibri"/>
          <w:b/>
          <w:sz w:val="32"/>
          <w:szCs w:val="32"/>
        </w:rPr>
        <w:t xml:space="preserve"> tentativo di scaricare tutte  le responsabil</w:t>
      </w:r>
      <w:r w:rsidR="008C203A">
        <w:rPr>
          <w:rFonts w:ascii="Calibri" w:hAnsi="Calibri"/>
          <w:b/>
          <w:sz w:val="32"/>
          <w:szCs w:val="32"/>
        </w:rPr>
        <w:t>ità sull’ultima ruota del carro</w:t>
      </w:r>
      <w:r w:rsidRPr="00976435">
        <w:rPr>
          <w:rFonts w:ascii="Calibri" w:hAnsi="Calibri"/>
          <w:b/>
          <w:sz w:val="32"/>
          <w:szCs w:val="32"/>
        </w:rPr>
        <w:t xml:space="preserve"> infischiandosene se gli </w:t>
      </w:r>
      <w:r w:rsidR="008C203A">
        <w:rPr>
          <w:rFonts w:ascii="Calibri" w:hAnsi="Calibri"/>
          <w:b/>
          <w:sz w:val="32"/>
          <w:szCs w:val="32"/>
        </w:rPr>
        <w:t xml:space="preserve">addetti </w:t>
      </w:r>
      <w:r w:rsidRPr="00976435">
        <w:rPr>
          <w:rFonts w:ascii="Calibri" w:hAnsi="Calibri"/>
          <w:b/>
          <w:sz w:val="32"/>
          <w:szCs w:val="32"/>
        </w:rPr>
        <w:t xml:space="preserve">siano veramente informati dei rischi che corrono in caso di errori o mancanze. </w:t>
      </w:r>
    </w:p>
    <w:p w:rsidR="007E6BF5" w:rsidRDefault="007E6BF5" w:rsidP="00027E08">
      <w:pPr>
        <w:ind w:firstLine="708"/>
        <w:jc w:val="both"/>
        <w:rPr>
          <w:rFonts w:ascii="Calibri" w:hAnsi="Calibri"/>
          <w:b/>
          <w:sz w:val="32"/>
          <w:szCs w:val="32"/>
        </w:rPr>
      </w:pPr>
    </w:p>
    <w:p w:rsidR="007E6BF5" w:rsidRPr="007E6BF5" w:rsidRDefault="007E6BF5" w:rsidP="00027E08">
      <w:pPr>
        <w:ind w:firstLine="708"/>
        <w:jc w:val="both"/>
        <w:rPr>
          <w:rFonts w:ascii="Calibri" w:hAnsi="Calibri"/>
          <w:sz w:val="32"/>
          <w:szCs w:val="32"/>
        </w:rPr>
      </w:pPr>
      <w:r w:rsidRPr="007E6BF5">
        <w:rPr>
          <w:rFonts w:ascii="Calibri" w:hAnsi="Calibri"/>
          <w:sz w:val="32"/>
          <w:szCs w:val="32"/>
        </w:rPr>
        <w:t xml:space="preserve">Bologna, 2 Ottobre 2014. </w:t>
      </w:r>
    </w:p>
    <w:p w:rsidR="007E6BF5" w:rsidRPr="007E6BF5" w:rsidRDefault="007E6BF5" w:rsidP="00027E08">
      <w:pPr>
        <w:ind w:firstLine="708"/>
        <w:jc w:val="both"/>
        <w:rPr>
          <w:rFonts w:ascii="Calibri" w:hAnsi="Calibri"/>
          <w:sz w:val="32"/>
          <w:szCs w:val="32"/>
        </w:rPr>
      </w:pPr>
    </w:p>
    <w:p w:rsidR="007E6BF5" w:rsidRPr="007E6BF5" w:rsidRDefault="007E6BF5" w:rsidP="00027E08">
      <w:pPr>
        <w:ind w:firstLine="708"/>
        <w:jc w:val="both"/>
        <w:rPr>
          <w:rFonts w:ascii="Calibri" w:hAnsi="Calibri"/>
          <w:sz w:val="32"/>
          <w:szCs w:val="32"/>
        </w:rPr>
      </w:pPr>
    </w:p>
    <w:p w:rsidR="007E6BF5" w:rsidRPr="007E6BF5" w:rsidRDefault="007E6BF5" w:rsidP="007E6BF5">
      <w:pPr>
        <w:ind w:firstLine="708"/>
        <w:jc w:val="center"/>
        <w:rPr>
          <w:rFonts w:ascii="Calibri" w:hAnsi="Calibri"/>
          <w:sz w:val="32"/>
          <w:szCs w:val="32"/>
        </w:rPr>
      </w:pPr>
      <w:r w:rsidRPr="007E6BF5">
        <w:rPr>
          <w:rFonts w:ascii="Calibri" w:hAnsi="Calibri"/>
          <w:sz w:val="32"/>
          <w:szCs w:val="32"/>
        </w:rPr>
        <w:t>Il Segretario Regionale</w:t>
      </w:r>
    </w:p>
    <w:p w:rsidR="007E6BF5" w:rsidRPr="007E6BF5" w:rsidRDefault="007E6BF5" w:rsidP="007E6BF5">
      <w:pPr>
        <w:ind w:firstLine="708"/>
        <w:jc w:val="center"/>
        <w:rPr>
          <w:rFonts w:ascii="Calibri" w:hAnsi="Calibri"/>
          <w:i/>
          <w:sz w:val="32"/>
          <w:szCs w:val="32"/>
        </w:rPr>
      </w:pPr>
      <w:r w:rsidRPr="007E6BF5">
        <w:rPr>
          <w:rFonts w:ascii="Calibri" w:hAnsi="Calibri"/>
          <w:i/>
          <w:sz w:val="32"/>
          <w:szCs w:val="32"/>
        </w:rPr>
        <w:t>Valerio Grillini</w:t>
      </w:r>
    </w:p>
    <w:p w:rsidR="00DB4969" w:rsidRPr="007E6BF5" w:rsidRDefault="00DB4969" w:rsidP="007E6BF5">
      <w:pPr>
        <w:jc w:val="center"/>
        <w:rPr>
          <w:rFonts w:ascii="Calibri" w:hAnsi="Calibri"/>
          <w:sz w:val="32"/>
          <w:szCs w:val="32"/>
        </w:rPr>
      </w:pPr>
    </w:p>
    <w:p w:rsidR="007E6BF5" w:rsidRPr="007E6BF5" w:rsidRDefault="007E6BF5">
      <w:pPr>
        <w:jc w:val="center"/>
        <w:rPr>
          <w:rFonts w:ascii="Calibri" w:hAnsi="Calibri"/>
          <w:sz w:val="32"/>
          <w:szCs w:val="32"/>
        </w:rPr>
      </w:pPr>
    </w:p>
    <w:sectPr w:rsidR="007E6BF5" w:rsidRPr="007E6BF5" w:rsidSect="00242855">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284" w:left="851"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46" w:rsidRDefault="00D65D46">
      <w:r>
        <w:separator/>
      </w:r>
    </w:p>
  </w:endnote>
  <w:endnote w:type="continuationSeparator" w:id="0">
    <w:p w:rsidR="00D65D46" w:rsidRDefault="00D65D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52" w:rsidRDefault="00B93A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55" w:rsidRDefault="00242855" w:rsidP="006F31C1">
    <w:pPr>
      <w:pStyle w:val="Pidipagina"/>
      <w:jc w:val="center"/>
      <w:rPr>
        <w:b/>
        <w:color w:val="025A3D"/>
        <w:sz w:val="18"/>
        <w:szCs w:val="18"/>
      </w:rPr>
    </w:pPr>
    <w:r>
      <w:rPr>
        <w:b/>
        <w:color w:val="025A3D"/>
        <w:sz w:val="18"/>
        <w:szCs w:val="18"/>
      </w:rPr>
      <w:t xml:space="preserve">VIA MILAZZO, 16 – 40121 BOLOGNA  </w:t>
    </w:r>
    <w:r w:rsidR="006F31C1">
      <w:rPr>
        <w:b/>
        <w:color w:val="025A3D"/>
        <w:sz w:val="18"/>
        <w:szCs w:val="18"/>
      </w:rPr>
      <w:t xml:space="preserve">T +39 051-6390179  </w:t>
    </w:r>
    <w:r w:rsidR="006F31C1" w:rsidRPr="00242855">
      <w:rPr>
        <w:b/>
        <w:color w:val="025A3D"/>
        <w:sz w:val="18"/>
        <w:szCs w:val="18"/>
      </w:rPr>
      <w:t>F +39 051-243518</w:t>
    </w:r>
  </w:p>
  <w:p w:rsidR="006F31C1" w:rsidRPr="005F670C" w:rsidRDefault="009F5494" w:rsidP="006F31C1">
    <w:pPr>
      <w:pStyle w:val="Pidipagina"/>
      <w:jc w:val="center"/>
      <w:rPr>
        <w:b/>
        <w:color w:val="025A3D"/>
        <w:sz w:val="18"/>
        <w:szCs w:val="18"/>
      </w:rPr>
    </w:pPr>
    <w:hyperlink r:id="rId1" w:history="1">
      <w:r w:rsidR="006F31C1" w:rsidRPr="005F670C">
        <w:rPr>
          <w:rStyle w:val="Collegamentoipertestuale"/>
          <w:b/>
          <w:sz w:val="18"/>
          <w:szCs w:val="18"/>
        </w:rPr>
        <w:t>www.slp-cisl.it</w:t>
      </w:r>
    </w:hyperlink>
    <w:r w:rsidR="006F31C1" w:rsidRPr="005F670C">
      <w:rPr>
        <w:b/>
        <w:color w:val="025A3D"/>
        <w:sz w:val="18"/>
        <w:szCs w:val="18"/>
      </w:rPr>
      <w:t xml:space="preserve">    </w:t>
    </w:r>
    <w:hyperlink r:id="rId2" w:history="1">
      <w:r w:rsidR="006F31C1" w:rsidRPr="005F670C">
        <w:rPr>
          <w:rStyle w:val="Collegamentoipertestuale"/>
          <w:b/>
          <w:sz w:val="18"/>
          <w:szCs w:val="18"/>
        </w:rPr>
        <w:t>emiliaromagna@slp-cisl.it</w:t>
      </w:r>
    </w:hyperlink>
  </w:p>
  <w:p w:rsidR="006F31C1" w:rsidRPr="005F670C" w:rsidRDefault="006F31C1" w:rsidP="006F31C1">
    <w:pPr>
      <w:pStyle w:val="Pidipagina"/>
      <w:jc w:val="both"/>
      <w:rPr>
        <w:b/>
        <w:color w:val="025A3D"/>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52" w:rsidRDefault="00B93A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46" w:rsidRDefault="00D65D46">
      <w:r>
        <w:separator/>
      </w:r>
    </w:p>
  </w:footnote>
  <w:footnote w:type="continuationSeparator" w:id="0">
    <w:p w:rsidR="00D65D46" w:rsidRDefault="00D65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52" w:rsidRDefault="00B93A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C1" w:rsidRPr="006F31C1" w:rsidRDefault="009F5494">
    <w:pPr>
      <w:pStyle w:val="Intestazione"/>
      <w:rPr>
        <w:color w:val="1D3F21"/>
        <w:sz w:val="18"/>
        <w:szCs w:val="18"/>
      </w:rPr>
    </w:pPr>
    <w:r w:rsidRPr="009F549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4pt">
          <v:imagedata r:id="rId1" o:title="New logo 2010 slp orizz"/>
        </v:shape>
      </w:pict>
    </w:r>
    <w:r w:rsidR="006F31C1" w:rsidRPr="006F31C1">
      <w:rPr>
        <w:b/>
        <w:color w:val="025A3D"/>
        <w:sz w:val="18"/>
        <w:szCs w:val="18"/>
      </w:rPr>
      <w:t xml:space="preserve">SEGRETERIA REGIONALE EMILIA ROMAGNA         </w:t>
    </w:r>
    <w:r w:rsidR="006F31C1">
      <w:rPr>
        <w:b/>
        <w:color w:val="025A3D"/>
        <w:sz w:val="18"/>
        <w:szCs w:val="18"/>
      </w:rPr>
      <w:t xml:space="preserve">               </w:t>
    </w:r>
    <w:r w:rsidR="006F31C1" w:rsidRPr="006F31C1">
      <w:rPr>
        <w:b/>
        <w:color w:val="025A3D"/>
        <w:sz w:val="18"/>
        <w:szCs w:val="18"/>
      </w:rPr>
      <w:t xml:space="preserve">       FEDERAZIONE LAVORATORI POSTE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52" w:rsidRDefault="00B93A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685A"/>
    <w:multiLevelType w:val="hybridMultilevel"/>
    <w:tmpl w:val="D5688A64"/>
    <w:lvl w:ilvl="0" w:tplc="26A26478">
      <w:start w:val="38"/>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297A563B"/>
    <w:multiLevelType w:val="hybridMultilevel"/>
    <w:tmpl w:val="A976B852"/>
    <w:lvl w:ilvl="0" w:tplc="9F32B314">
      <w:start w:val="1"/>
      <w:numFmt w:val="upperLetter"/>
      <w:lvlText w:val="%1."/>
      <w:lvlJc w:val="left"/>
      <w:pPr>
        <w:ind w:left="7092" w:hanging="360"/>
      </w:pPr>
      <w:rPr>
        <w:rFonts w:hint="default"/>
      </w:rPr>
    </w:lvl>
    <w:lvl w:ilvl="1" w:tplc="04100019" w:tentative="1">
      <w:start w:val="1"/>
      <w:numFmt w:val="lowerLetter"/>
      <w:lvlText w:val="%2."/>
      <w:lvlJc w:val="left"/>
      <w:pPr>
        <w:ind w:left="7812" w:hanging="360"/>
      </w:pPr>
    </w:lvl>
    <w:lvl w:ilvl="2" w:tplc="0410001B" w:tentative="1">
      <w:start w:val="1"/>
      <w:numFmt w:val="lowerRoman"/>
      <w:lvlText w:val="%3."/>
      <w:lvlJc w:val="right"/>
      <w:pPr>
        <w:ind w:left="8532" w:hanging="180"/>
      </w:pPr>
    </w:lvl>
    <w:lvl w:ilvl="3" w:tplc="0410000F" w:tentative="1">
      <w:start w:val="1"/>
      <w:numFmt w:val="decimal"/>
      <w:lvlText w:val="%4."/>
      <w:lvlJc w:val="left"/>
      <w:pPr>
        <w:ind w:left="9252" w:hanging="360"/>
      </w:pPr>
    </w:lvl>
    <w:lvl w:ilvl="4" w:tplc="04100019" w:tentative="1">
      <w:start w:val="1"/>
      <w:numFmt w:val="lowerLetter"/>
      <w:lvlText w:val="%5."/>
      <w:lvlJc w:val="left"/>
      <w:pPr>
        <w:ind w:left="9972" w:hanging="360"/>
      </w:pPr>
    </w:lvl>
    <w:lvl w:ilvl="5" w:tplc="0410001B" w:tentative="1">
      <w:start w:val="1"/>
      <w:numFmt w:val="lowerRoman"/>
      <w:lvlText w:val="%6."/>
      <w:lvlJc w:val="right"/>
      <w:pPr>
        <w:ind w:left="10692" w:hanging="180"/>
      </w:pPr>
    </w:lvl>
    <w:lvl w:ilvl="6" w:tplc="0410000F" w:tentative="1">
      <w:start w:val="1"/>
      <w:numFmt w:val="decimal"/>
      <w:lvlText w:val="%7."/>
      <w:lvlJc w:val="left"/>
      <w:pPr>
        <w:ind w:left="11412" w:hanging="360"/>
      </w:pPr>
    </w:lvl>
    <w:lvl w:ilvl="7" w:tplc="04100019" w:tentative="1">
      <w:start w:val="1"/>
      <w:numFmt w:val="lowerLetter"/>
      <w:lvlText w:val="%8."/>
      <w:lvlJc w:val="left"/>
      <w:pPr>
        <w:ind w:left="12132" w:hanging="360"/>
      </w:pPr>
    </w:lvl>
    <w:lvl w:ilvl="8" w:tplc="0410001B" w:tentative="1">
      <w:start w:val="1"/>
      <w:numFmt w:val="lowerRoman"/>
      <w:lvlText w:val="%9."/>
      <w:lvlJc w:val="right"/>
      <w:pPr>
        <w:ind w:left="12852" w:hanging="180"/>
      </w:pPr>
    </w:lvl>
  </w:abstractNum>
  <w:abstractNum w:abstractNumId="2">
    <w:nsid w:val="78EC5266"/>
    <w:multiLevelType w:val="hybridMultilevel"/>
    <w:tmpl w:val="626682C6"/>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E10846"/>
    <w:multiLevelType w:val="hybridMultilevel"/>
    <w:tmpl w:val="47840F40"/>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283"/>
  <w:noPunctuationKerning/>
  <w:characterSpacingControl w:val="doNotCompress"/>
  <w:hdrShapeDefaults>
    <o:shapedefaults v:ext="edit" spidmax="6246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C1"/>
    <w:rsid w:val="0000461E"/>
    <w:rsid w:val="00012D32"/>
    <w:rsid w:val="00027E08"/>
    <w:rsid w:val="00034A92"/>
    <w:rsid w:val="00042EC3"/>
    <w:rsid w:val="00060072"/>
    <w:rsid w:val="00063A7B"/>
    <w:rsid w:val="00065510"/>
    <w:rsid w:val="000655CA"/>
    <w:rsid w:val="000665D7"/>
    <w:rsid w:val="0007366A"/>
    <w:rsid w:val="000C1E17"/>
    <w:rsid w:val="000C665E"/>
    <w:rsid w:val="000E158B"/>
    <w:rsid w:val="000F0798"/>
    <w:rsid w:val="0010593E"/>
    <w:rsid w:val="00117897"/>
    <w:rsid w:val="0012369D"/>
    <w:rsid w:val="00137246"/>
    <w:rsid w:val="001413A5"/>
    <w:rsid w:val="001541DA"/>
    <w:rsid w:val="001A728E"/>
    <w:rsid w:val="002258F9"/>
    <w:rsid w:val="00242855"/>
    <w:rsid w:val="00260787"/>
    <w:rsid w:val="002615C1"/>
    <w:rsid w:val="00261F50"/>
    <w:rsid w:val="002746D9"/>
    <w:rsid w:val="00282132"/>
    <w:rsid w:val="002F1FC2"/>
    <w:rsid w:val="00302CA8"/>
    <w:rsid w:val="00343F1A"/>
    <w:rsid w:val="003C31E5"/>
    <w:rsid w:val="004075F6"/>
    <w:rsid w:val="00412993"/>
    <w:rsid w:val="00413CFF"/>
    <w:rsid w:val="00414C49"/>
    <w:rsid w:val="0043387F"/>
    <w:rsid w:val="00434872"/>
    <w:rsid w:val="004430DC"/>
    <w:rsid w:val="00483961"/>
    <w:rsid w:val="0048510E"/>
    <w:rsid w:val="00541CF7"/>
    <w:rsid w:val="0059309A"/>
    <w:rsid w:val="00594943"/>
    <w:rsid w:val="005F670C"/>
    <w:rsid w:val="00613CDB"/>
    <w:rsid w:val="00667210"/>
    <w:rsid w:val="006838F4"/>
    <w:rsid w:val="00693E60"/>
    <w:rsid w:val="006D5E4F"/>
    <w:rsid w:val="006E3713"/>
    <w:rsid w:val="006E49A3"/>
    <w:rsid w:val="006F31C1"/>
    <w:rsid w:val="00705091"/>
    <w:rsid w:val="00705302"/>
    <w:rsid w:val="00712001"/>
    <w:rsid w:val="00781895"/>
    <w:rsid w:val="00785E52"/>
    <w:rsid w:val="007941DD"/>
    <w:rsid w:val="007947C7"/>
    <w:rsid w:val="007A47B0"/>
    <w:rsid w:val="007D51D1"/>
    <w:rsid w:val="007E6BF5"/>
    <w:rsid w:val="007F0C10"/>
    <w:rsid w:val="008064AD"/>
    <w:rsid w:val="00811098"/>
    <w:rsid w:val="008174B3"/>
    <w:rsid w:val="00820A7C"/>
    <w:rsid w:val="0082527A"/>
    <w:rsid w:val="00827FDD"/>
    <w:rsid w:val="00834E99"/>
    <w:rsid w:val="0084390C"/>
    <w:rsid w:val="00871A15"/>
    <w:rsid w:val="008903FB"/>
    <w:rsid w:val="008C203A"/>
    <w:rsid w:val="008C38A3"/>
    <w:rsid w:val="008C5C75"/>
    <w:rsid w:val="008F718D"/>
    <w:rsid w:val="00905B59"/>
    <w:rsid w:val="00960D57"/>
    <w:rsid w:val="00961739"/>
    <w:rsid w:val="00970678"/>
    <w:rsid w:val="00976435"/>
    <w:rsid w:val="00997368"/>
    <w:rsid w:val="009A1DDE"/>
    <w:rsid w:val="009C2D75"/>
    <w:rsid w:val="009E27C8"/>
    <w:rsid w:val="009F5494"/>
    <w:rsid w:val="00A55EA1"/>
    <w:rsid w:val="00A71172"/>
    <w:rsid w:val="00A81A50"/>
    <w:rsid w:val="00A906CF"/>
    <w:rsid w:val="00AB6F30"/>
    <w:rsid w:val="00AF1858"/>
    <w:rsid w:val="00B1200D"/>
    <w:rsid w:val="00B27923"/>
    <w:rsid w:val="00B34A37"/>
    <w:rsid w:val="00B93A52"/>
    <w:rsid w:val="00BE585B"/>
    <w:rsid w:val="00BF3FB3"/>
    <w:rsid w:val="00C02D9E"/>
    <w:rsid w:val="00C316D1"/>
    <w:rsid w:val="00C41913"/>
    <w:rsid w:val="00C63DFD"/>
    <w:rsid w:val="00C83346"/>
    <w:rsid w:val="00C87108"/>
    <w:rsid w:val="00C94D5B"/>
    <w:rsid w:val="00C95241"/>
    <w:rsid w:val="00CA70FB"/>
    <w:rsid w:val="00CE71A7"/>
    <w:rsid w:val="00CF2113"/>
    <w:rsid w:val="00D35136"/>
    <w:rsid w:val="00D65D46"/>
    <w:rsid w:val="00D90115"/>
    <w:rsid w:val="00DB4969"/>
    <w:rsid w:val="00DB704A"/>
    <w:rsid w:val="00DC1B12"/>
    <w:rsid w:val="00DF7C01"/>
    <w:rsid w:val="00E1349F"/>
    <w:rsid w:val="00E2334B"/>
    <w:rsid w:val="00E35F2C"/>
    <w:rsid w:val="00E46363"/>
    <w:rsid w:val="00E762A4"/>
    <w:rsid w:val="00E864F0"/>
    <w:rsid w:val="00EE2ADC"/>
    <w:rsid w:val="00F05FA1"/>
    <w:rsid w:val="00F42196"/>
    <w:rsid w:val="00F96E76"/>
    <w:rsid w:val="00FC00E3"/>
    <w:rsid w:val="00FF0CE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47B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F31C1"/>
    <w:pPr>
      <w:tabs>
        <w:tab w:val="center" w:pos="4819"/>
        <w:tab w:val="right" w:pos="9638"/>
      </w:tabs>
    </w:pPr>
  </w:style>
  <w:style w:type="paragraph" w:styleId="Pidipagina">
    <w:name w:val="footer"/>
    <w:basedOn w:val="Normale"/>
    <w:rsid w:val="006F31C1"/>
    <w:pPr>
      <w:tabs>
        <w:tab w:val="center" w:pos="4819"/>
        <w:tab w:val="right" w:pos="9638"/>
      </w:tabs>
    </w:pPr>
  </w:style>
  <w:style w:type="character" w:styleId="Collegamentoipertestuale">
    <w:name w:val="Hyperlink"/>
    <w:basedOn w:val="Carpredefinitoparagrafo"/>
    <w:rsid w:val="006F31C1"/>
    <w:rPr>
      <w:color w:val="0000FF"/>
      <w:u w:val="single"/>
    </w:rPr>
  </w:style>
  <w:style w:type="paragraph" w:styleId="Testofumetto">
    <w:name w:val="Balloon Text"/>
    <w:basedOn w:val="Normale"/>
    <w:semiHidden/>
    <w:rsid w:val="006F31C1"/>
    <w:rPr>
      <w:rFonts w:ascii="Tahoma" w:hAnsi="Tahoma" w:cs="Tahoma"/>
      <w:sz w:val="16"/>
      <w:szCs w:val="16"/>
    </w:rPr>
  </w:style>
  <w:style w:type="paragraph" w:styleId="Paragrafoelenco">
    <w:name w:val="List Paragraph"/>
    <w:basedOn w:val="Normale"/>
    <w:uiPriority w:val="34"/>
    <w:qFormat/>
    <w:rsid w:val="00042EC3"/>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emiliaromagna@slp-cisl.it" TargetMode="External"/><Relationship Id="rId1" Type="http://schemas.openxmlformats.org/officeDocument/2006/relationships/hyperlink" Target="http://www.slp-cis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283</Words>
  <Characters>1619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SLP CISL</Company>
  <LinksUpToDate>false</LinksUpToDate>
  <CharactersWithSpaces>1899</CharactersWithSpaces>
  <SharedDoc>false</SharedDoc>
  <HLinks>
    <vt:vector size="12" baseType="variant">
      <vt:variant>
        <vt:i4>5701671</vt:i4>
      </vt:variant>
      <vt:variant>
        <vt:i4>3</vt:i4>
      </vt:variant>
      <vt:variant>
        <vt:i4>0</vt:i4>
      </vt:variant>
      <vt:variant>
        <vt:i4>5</vt:i4>
      </vt:variant>
      <vt:variant>
        <vt:lpwstr>mailto:emiliaromagna@slp-cisl.it</vt:lpwstr>
      </vt:variant>
      <vt:variant>
        <vt:lpwstr/>
      </vt:variant>
      <vt:variant>
        <vt:i4>6422653</vt:i4>
      </vt:variant>
      <vt:variant>
        <vt:i4>0</vt:i4>
      </vt:variant>
      <vt:variant>
        <vt:i4>0</vt:i4>
      </vt:variant>
      <vt:variant>
        <vt:i4>5</vt:i4>
      </vt:variant>
      <vt:variant>
        <vt:lpwstr>http://www.slp-cisl.it/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utente</cp:lastModifiedBy>
  <cp:revision>8</cp:revision>
  <cp:lastPrinted>2014-10-02T16:53:00Z</cp:lastPrinted>
  <dcterms:created xsi:type="dcterms:W3CDTF">2014-10-02T11:07:00Z</dcterms:created>
  <dcterms:modified xsi:type="dcterms:W3CDTF">2014-10-02T17:03:00Z</dcterms:modified>
</cp:coreProperties>
</file>